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F00" w:rsidRDefault="00B51F00" w:rsidP="00536C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</w:pPr>
      <w:r w:rsidRPr="00B51F00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 xml:space="preserve">СОВРЕМЕННЫЕ ОБРАЗОВАТЕЛЬНЫЕ ТЕХНОЛОГИИ </w:t>
      </w:r>
    </w:p>
    <w:p w:rsidR="00B51F00" w:rsidRDefault="000C4E3D" w:rsidP="000C4E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В РАБОТЕ ПСИХОЛОГА ДОУ</w:t>
      </w:r>
    </w:p>
    <w:p w:rsidR="000C4E3D" w:rsidRPr="000C4E3D" w:rsidRDefault="000C4E3D" w:rsidP="000C4E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</w:pPr>
    </w:p>
    <w:p w:rsidR="00B51F00" w:rsidRPr="00964A9E" w:rsidRDefault="00B51F00" w:rsidP="00B51F0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ифика работы психолога в дошкольной образовательной организации состоит в том, что специалист</w:t>
      </w: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</w:t>
      </w: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различными</w:t>
      </w: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современными технологиями, методами и приемами, уметь их комбинировать и модифицировать.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Наиболее актуальны в работе педагога-психолога следующие </w:t>
      </w: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образовательные технологии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51F00" w:rsidRPr="00964A9E" w:rsidRDefault="00B51F00" w:rsidP="00B51F0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</w:t>
      </w:r>
    </w:p>
    <w:p w:rsidR="00B51F00" w:rsidRPr="00964A9E" w:rsidRDefault="00B51F00" w:rsidP="00B51F0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информационно-</w:t>
      </w: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коммуникационные</w:t>
      </w:r>
      <w:r w:rsidRPr="00964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51F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технологии</w:t>
      </w:r>
    </w:p>
    <w:p w:rsidR="00B51F00" w:rsidRPr="00964A9E" w:rsidRDefault="00B51F00" w:rsidP="00B51F0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личностно-ориентированные технологии</w:t>
      </w:r>
    </w:p>
    <w:p w:rsidR="00B51F00" w:rsidRPr="008C56D4" w:rsidRDefault="00B51F00" w:rsidP="008C56D4">
      <w:pPr>
        <w:pStyle w:val="a5"/>
        <w:numPr>
          <w:ilvl w:val="1"/>
          <w:numId w:val="1"/>
        </w:numPr>
        <w:shd w:val="clear" w:color="auto" w:fill="FFFFFF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C56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Здоровьесберегающая</w:t>
      </w:r>
      <w:proofErr w:type="spellEnd"/>
      <w:r w:rsidRPr="008C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C56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</w:t>
      </w:r>
      <w:r w:rsidRPr="008C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это система мер, включающая взаимосвязь и взаимодействие всех факторов образовательной среды, направленных на сохранение здоровья ребенка на всех этапах его обучения и развития, формирование у него необходимых знаний, умений, навыков по здоровому образу жизни.</w:t>
      </w:r>
    </w:p>
    <w:p w:rsidR="00B51F00" w:rsidRDefault="00B51F00" w:rsidP="00B51F00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64A9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 xml:space="preserve">Направления </w:t>
      </w:r>
      <w:proofErr w:type="spellStart"/>
      <w:r w:rsidRPr="00964A9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здоровьесберегающих</w:t>
      </w:r>
      <w:proofErr w:type="spellEnd"/>
      <w:r w:rsidRPr="00964A9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 xml:space="preserve"> технологий</w:t>
      </w:r>
    </w:p>
    <w:p w:rsidR="00B51F00" w:rsidRPr="00B51F00" w:rsidRDefault="00B51F00" w:rsidP="00B51F00">
      <w:pPr>
        <w:pStyle w:val="a5"/>
        <w:numPr>
          <w:ilvl w:val="1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1F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Технологии сохра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нения и стимулирования здоровья</w:t>
      </w:r>
      <w:r w:rsidRPr="00B51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-гимнастика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глаз;</w:t>
      </w:r>
      <w:r w:rsidRPr="00B51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дыхательная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пальчиковая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-подвижные и спортивные игры;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-динамические паузы</w:t>
      </w: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-релаксации.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1F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1.2. </w:t>
      </w:r>
      <w:r w:rsidRPr="00964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Технологии обучения ЗОЖ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51F0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-коммуникативные игры:</w:t>
      </w:r>
      <w:r w:rsidRPr="00964A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1F0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51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Игры – </w:t>
      </w: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пластические импровизации, развивающие творческое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воображение и </w:t>
      </w: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эмоционально выразительные движения («Репка», «Бабочка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ветерок», «Игра со </w:t>
      </w: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стульчиками»).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●</w:t>
      </w: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Игры – зеркала, пластические диалоги в парах, направленные на развитие навыков невербального общения («Море волнуется», «Зеркало» и др.)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●</w:t>
      </w: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Тактильные игры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51F00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- </w:t>
      </w:r>
      <w:proofErr w:type="spellStart"/>
      <w:r w:rsidRPr="00964A9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игротерапия</w:t>
      </w:r>
      <w:proofErr w:type="spellEnd"/>
      <w:r w:rsidRPr="00964A9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964A9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игротренинги</w:t>
      </w:r>
      <w:proofErr w:type="spellEnd"/>
    </w:p>
    <w:p w:rsidR="008C56D4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 </w:t>
      </w:r>
      <w:r w:rsidRPr="00964A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r w:rsidR="008C56D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массаж </w:t>
      </w:r>
      <w:r w:rsidR="008C56D4" w:rsidRPr="00964A9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и самомассаж</w:t>
      </w: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8C56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1.3. </w:t>
      </w:r>
      <w:r w:rsidRPr="00964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Коррекционные технологии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-технологии музыкального воздействия;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сказкотерапия</w:t>
      </w:r>
      <w:proofErr w:type="spellEnd"/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логоритмика</w:t>
      </w:r>
      <w:proofErr w:type="spellEnd"/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proofErr w:type="spellStart"/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цветотерапия</w:t>
      </w:r>
      <w:proofErr w:type="spellEnd"/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-арт-терапия.</w:t>
      </w:r>
    </w:p>
    <w:p w:rsidR="00B51F00" w:rsidRPr="00964A9E" w:rsidRDefault="00B51F00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психогимнастика</w:t>
      </w:r>
      <w:proofErr w:type="spellEnd"/>
    </w:p>
    <w:p w:rsidR="00B51F00" w:rsidRDefault="00B51F00" w:rsidP="00B51F0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B51F00" w:rsidRPr="008C56D4" w:rsidRDefault="00B51F00" w:rsidP="008C56D4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56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Информационно-</w:t>
      </w:r>
      <w:proofErr w:type="gramStart"/>
      <w:r w:rsidRPr="008C56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коммуникационные  технологии</w:t>
      </w:r>
      <w:proofErr w:type="gramEnd"/>
      <w:r w:rsidRPr="008C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C56D4" w:rsidRDefault="008C56D4" w:rsidP="008C56D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О</w:t>
      </w:r>
      <w:r w:rsidR="00B51F00"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бучающие и развивающие игры и задания</w:t>
      </w:r>
    </w:p>
    <w:p w:rsidR="00B51F00" w:rsidRPr="00964A9E" w:rsidRDefault="008C56D4" w:rsidP="008C56D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Д</w:t>
      </w:r>
      <w:r w:rsidR="00B51F00"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иагностические методики </w:t>
      </w:r>
    </w:p>
    <w:p w:rsidR="00B51F00" w:rsidRPr="00964A9E" w:rsidRDefault="008C56D4" w:rsidP="008C56D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r w:rsidR="00B51F00"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 технологии, которые полностью основаны на работе с компьютером.</w:t>
      </w:r>
    </w:p>
    <w:p w:rsidR="008C56D4" w:rsidRDefault="008C56D4" w:rsidP="00B51F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1F00" w:rsidRPr="008C56D4" w:rsidRDefault="008C56D4" w:rsidP="008C56D4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56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</w:t>
      </w:r>
      <w:r w:rsidR="00B51F00" w:rsidRPr="008C56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ичностно – ориентированные технологии,</w:t>
      </w:r>
      <w:r w:rsidR="00B51F00" w:rsidRPr="008C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C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ставят</w:t>
      </w:r>
      <w:r w:rsidR="00B51F00" w:rsidRPr="008C5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центр всей системы образования личность ребенка, обеспечение комфортных условий в семье и дошкольном учреждении, бесконфликтных и безопасных условий ее развития, реализация имеющихся природных потенциалов. Личностно-ориентированная технология реализуется в развивающей среде, отвечающей требованиям содержания новых образовательных программ.</w:t>
      </w:r>
    </w:p>
    <w:p w:rsidR="00B51F00" w:rsidRPr="00964A9E" w:rsidRDefault="00B51F00" w:rsidP="00B51F0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4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подводя итоги, использование новых образовательных технологий в работе педагога-психолога направлено на всестороннее и гармоничное развитие личности ребенка, а также на повышение и улучшение качества и уровня занятий.</w:t>
      </w:r>
    </w:p>
    <w:p w:rsidR="008C56D4" w:rsidRDefault="008C56D4" w:rsidP="00B51F00">
      <w:pPr>
        <w:spacing w:after="0" w:line="360" w:lineRule="auto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</w:p>
    <w:p w:rsidR="00B3297B" w:rsidRDefault="008C56D4" w:rsidP="00B3297B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</w:pPr>
      <w:proofErr w:type="spellStart"/>
      <w:r w:rsidRPr="008C56D4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Психогимнастика</w:t>
      </w:r>
      <w:proofErr w:type="spellEnd"/>
      <w:r w:rsidRPr="008C56D4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 xml:space="preserve"> как метод сохранения и укрепления психологического здоровья детей</w:t>
      </w:r>
      <w:r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C56D4">
        <w:rPr>
          <w:rFonts w:ascii="Times New Roman" w:eastAsia="Times New Roman" w:hAnsi="Times New Roman" w:cs="Times New Roman"/>
          <w:b/>
          <w:color w:val="191919"/>
          <w:sz w:val="24"/>
          <w:szCs w:val="24"/>
          <w:bdr w:val="none" w:sz="0" w:space="0" w:color="auto" w:frame="1"/>
          <w:lang w:eastAsia="ru-RU"/>
        </w:rPr>
        <w:t>дошкольного возраста</w:t>
      </w:r>
      <w:r w:rsidR="00322C3E" w:rsidRPr="00322C3E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br w:type="textWrapping" w:clear="all"/>
      </w:r>
    </w:p>
    <w:p w:rsidR="00322C3E" w:rsidRPr="00B3297B" w:rsidRDefault="00322C3E" w:rsidP="00B3297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</w:pPr>
      <w:r w:rsidRPr="00322C3E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 xml:space="preserve">Психологическим здоровьем является наивысший уровень психического здоровья. Малыш, который здоров психологически, является счастливым, живущим в гармонии с собой, не чувствующим дискомфорта внутри своей личности, умеющим защититься, но не нападающим первым. Такие дети легко принимают других людей, они способны чувствовать прекрасное, отличаются чувством юмора, склонностью к творческой </w:t>
      </w:r>
      <w:r w:rsidR="00B3297B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 xml:space="preserve">работе. </w:t>
      </w:r>
      <w:r w:rsidRPr="00322C3E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Здоровая психика малыша формируется только в условиях благоприятного психологического микроклимата в семье.</w:t>
      </w:r>
    </w:p>
    <w:p w:rsidR="00B3297B" w:rsidRPr="00B3297B" w:rsidRDefault="00B3297B" w:rsidP="00B3297B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</w:pPr>
      <w:r w:rsidRPr="00B3297B">
        <w:rPr>
          <w:rFonts w:ascii="Times New Roman" w:eastAsia="Times New Roman" w:hAnsi="Times New Roman" w:cs="Times New Roman"/>
          <w:b/>
          <w:bCs/>
          <w:iCs/>
          <w:color w:val="191919"/>
          <w:sz w:val="24"/>
          <w:szCs w:val="24"/>
          <w:bdr w:val="none" w:sz="0" w:space="0" w:color="auto" w:frame="1"/>
          <w:lang w:eastAsia="ru-RU"/>
        </w:rPr>
        <w:t>Психологическое здоровье</w:t>
      </w:r>
      <w:r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 является необходимым условием полноценного развития ребёнка в процессе его жизнедеятельности.</w:t>
      </w:r>
    </w:p>
    <w:p w:rsidR="00B3297B" w:rsidRPr="00B3297B" w:rsidRDefault="00B3297B" w:rsidP="00B3297B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</w:pPr>
      <w:r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Сегодня не вызывает сомнения тот факт, что практически все дети требуют той или иной </w:t>
      </w:r>
      <w:r w:rsidRPr="00B3297B">
        <w:rPr>
          <w:rFonts w:ascii="Times New Roman" w:eastAsia="Times New Roman" w:hAnsi="Times New Roman" w:cs="Times New Roman"/>
          <w:b/>
          <w:bCs/>
          <w:iCs/>
          <w:color w:val="191919"/>
          <w:sz w:val="24"/>
          <w:szCs w:val="24"/>
          <w:bdr w:val="none" w:sz="0" w:space="0" w:color="auto" w:frame="1"/>
          <w:lang w:eastAsia="ru-RU"/>
        </w:rPr>
        <w:t>психологической поддержки</w:t>
      </w:r>
      <w:r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, поскольку находятся под воздействием ряда неблагоприятных факторов.</w:t>
      </w:r>
    </w:p>
    <w:p w:rsidR="00B3297B" w:rsidRPr="00B3297B" w:rsidRDefault="00B3297B" w:rsidP="00B3297B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</w:pPr>
      <w:r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lastRenderedPageBreak/>
        <w:t>Важнейший фактор, неблагоприятно влияющий на </w:t>
      </w:r>
      <w:r w:rsidRPr="00B3297B">
        <w:rPr>
          <w:rFonts w:ascii="Times New Roman" w:eastAsia="Times New Roman" w:hAnsi="Times New Roman" w:cs="Times New Roman"/>
          <w:b/>
          <w:bCs/>
          <w:iCs/>
          <w:color w:val="191919"/>
          <w:sz w:val="24"/>
          <w:szCs w:val="24"/>
          <w:bdr w:val="none" w:sz="0" w:space="0" w:color="auto" w:frame="1"/>
          <w:lang w:eastAsia="ru-RU"/>
        </w:rPr>
        <w:t>детей сегодня</w:t>
      </w:r>
      <w:r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, - это нестабильность: экономическая, политическая, ценностная.</w:t>
      </w:r>
    </w:p>
    <w:p w:rsidR="00B3297B" w:rsidRPr="00B3297B" w:rsidRDefault="00B3297B" w:rsidP="00B3297B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</w:pPr>
      <w:r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Среди возможных </w:t>
      </w:r>
      <w:r w:rsidRPr="00B3297B">
        <w:rPr>
          <w:rFonts w:ascii="Times New Roman" w:eastAsia="Times New Roman" w:hAnsi="Times New Roman" w:cs="Times New Roman"/>
          <w:b/>
          <w:bCs/>
          <w:iCs/>
          <w:color w:val="191919"/>
          <w:sz w:val="24"/>
          <w:szCs w:val="24"/>
          <w:bdr w:val="none" w:sz="0" w:space="0" w:color="auto" w:frame="1"/>
          <w:lang w:eastAsia="ru-RU"/>
        </w:rPr>
        <w:t>психотравмирующих</w:t>
      </w:r>
      <w:r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 факторов можно выделить:</w:t>
      </w:r>
    </w:p>
    <w:p w:rsidR="00B3297B" w:rsidRPr="00B3297B" w:rsidRDefault="00B3297B" w:rsidP="00B3297B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</w:pPr>
      <w:r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- быстроту трансформации социальной ситуации. В особенности это касается изменения социального статуса и благосостояния людей;</w:t>
      </w:r>
    </w:p>
    <w:p w:rsidR="00B3297B" w:rsidRPr="00B3297B" w:rsidRDefault="00B3297B" w:rsidP="00B3297B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</w:pPr>
      <w:r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- возрастающий информационный поток, в котором находятся современные дети;</w:t>
      </w:r>
    </w:p>
    <w:p w:rsidR="00B3297B" w:rsidRPr="00B3297B" w:rsidRDefault="00B3297B" w:rsidP="00B3297B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</w:pPr>
      <w:r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 xml:space="preserve">- проблема </w:t>
      </w:r>
      <w:proofErr w:type="spellStart"/>
      <w:r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кризисности</w:t>
      </w:r>
      <w:proofErr w:type="spellEnd"/>
      <w:r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 xml:space="preserve"> развития </w:t>
      </w:r>
      <w:r w:rsidRPr="00B3297B">
        <w:rPr>
          <w:rFonts w:ascii="Times New Roman" w:eastAsia="Times New Roman" w:hAnsi="Times New Roman" w:cs="Times New Roman"/>
          <w:bCs/>
          <w:iCs/>
          <w:color w:val="191919"/>
          <w:sz w:val="24"/>
          <w:szCs w:val="24"/>
          <w:bdr w:val="none" w:sz="0" w:space="0" w:color="auto" w:frame="1"/>
          <w:lang w:eastAsia="ru-RU"/>
        </w:rPr>
        <w:t>детей</w:t>
      </w:r>
      <w:r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. Многие </w:t>
      </w:r>
      <w:r w:rsidRPr="00B3297B">
        <w:rPr>
          <w:rFonts w:ascii="Times New Roman" w:eastAsia="Times New Roman" w:hAnsi="Times New Roman" w:cs="Times New Roman"/>
          <w:bCs/>
          <w:iCs/>
          <w:color w:val="191919"/>
          <w:sz w:val="24"/>
          <w:szCs w:val="24"/>
          <w:bdr w:val="none" w:sz="0" w:space="0" w:color="auto" w:frame="1"/>
          <w:lang w:eastAsia="ru-RU"/>
        </w:rPr>
        <w:t>психологи говорят</w:t>
      </w:r>
      <w:r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, что современные дети отличаются от </w:t>
      </w:r>
      <w:r w:rsidRPr="00B3297B">
        <w:rPr>
          <w:rFonts w:ascii="Times New Roman" w:eastAsia="Times New Roman" w:hAnsi="Times New Roman" w:cs="Times New Roman"/>
          <w:bCs/>
          <w:iCs/>
          <w:color w:val="191919"/>
          <w:sz w:val="24"/>
          <w:szCs w:val="24"/>
          <w:bdr w:val="none" w:sz="0" w:space="0" w:color="auto" w:frame="1"/>
          <w:lang w:eastAsia="ru-RU"/>
        </w:rPr>
        <w:t>детей</w:t>
      </w:r>
      <w:r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, которых изучали Ж. Пиаже, Л. С. Выготский. Стали другими внешние формы активности, например, заметно потускнела сюжетно-ролевая игра, распались многие социально- культурные механизмы (многопоколенная и многодетная семья, разновозрастное сообщество ребят в деревне или в городском дворе).</w:t>
      </w:r>
    </w:p>
    <w:p w:rsidR="00951A9A" w:rsidRDefault="00B3297B" w:rsidP="00C0610A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 xml:space="preserve">кризис семьи. Распад семьи наиболее характерен для семей с очень низким и очень высоким уровнем доходов. Процесс социализации ребёнка в однодетной семье происходит при дефиците общения со сверстниками. </w:t>
      </w:r>
    </w:p>
    <w:p w:rsidR="00B3297B" w:rsidRPr="00322C3E" w:rsidRDefault="00951A9A" w:rsidP="00C0610A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- в</w:t>
      </w:r>
      <w:r w:rsidR="00B3297B"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недрение раннего обучения приводит к перераспределению темпов развития познавательных процессов, являющегося фактором риска нарушения </w:t>
      </w:r>
      <w:r w:rsidR="00B3297B" w:rsidRPr="00B3297B">
        <w:rPr>
          <w:rFonts w:ascii="Times New Roman" w:eastAsia="Times New Roman" w:hAnsi="Times New Roman" w:cs="Times New Roman"/>
          <w:b/>
          <w:bCs/>
          <w:iCs/>
          <w:color w:val="191919"/>
          <w:sz w:val="24"/>
          <w:szCs w:val="24"/>
          <w:bdr w:val="none" w:sz="0" w:space="0" w:color="auto" w:frame="1"/>
          <w:lang w:eastAsia="ru-RU"/>
        </w:rPr>
        <w:t>здоровья детей</w:t>
      </w:r>
      <w:r w:rsidR="00B3297B"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. Это может приводить к ухудшению </w:t>
      </w:r>
      <w:r w:rsidR="00B3297B" w:rsidRPr="00B3297B">
        <w:rPr>
          <w:rFonts w:ascii="Times New Roman" w:eastAsia="Times New Roman" w:hAnsi="Times New Roman" w:cs="Times New Roman"/>
          <w:b/>
          <w:bCs/>
          <w:iCs/>
          <w:color w:val="191919"/>
          <w:sz w:val="24"/>
          <w:szCs w:val="24"/>
          <w:bdr w:val="none" w:sz="0" w:space="0" w:color="auto" w:frame="1"/>
          <w:lang w:eastAsia="ru-RU"/>
        </w:rPr>
        <w:t>здоровья детей – психического</w:t>
      </w:r>
      <w:r w:rsidR="00B3297B" w:rsidRPr="00B3297B">
        <w:rPr>
          <w:rFonts w:ascii="Times New Roman" w:eastAsia="Times New Roman" w:hAnsi="Times New Roman" w:cs="Times New Roman"/>
          <w:iCs/>
          <w:color w:val="191919"/>
          <w:sz w:val="24"/>
          <w:szCs w:val="24"/>
          <w:bdr w:val="none" w:sz="0" w:space="0" w:color="auto" w:frame="1"/>
          <w:lang w:eastAsia="ru-RU"/>
        </w:rPr>
        <w:t>, физического, социального.</w:t>
      </w:r>
    </w:p>
    <w:p w:rsidR="00C0610A" w:rsidRPr="00322C3E" w:rsidRDefault="00C0610A" w:rsidP="00951A9A">
      <w:pPr>
        <w:spacing w:after="0" w:line="360" w:lineRule="auto"/>
        <w:ind w:firstLine="708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 </w:t>
      </w:r>
      <w:r w:rsidRPr="00D62D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психологическому здоровью детей относится</w:t>
      </w: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C0610A" w:rsidRPr="00322C3E" w:rsidRDefault="00C0610A" w:rsidP="00C0610A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интеллектуальное – проявление умственных способностей, любознательности, высокого уровня обучаемости;</w:t>
      </w:r>
    </w:p>
    <w:p w:rsidR="00C0610A" w:rsidRPr="00322C3E" w:rsidRDefault="00C0610A" w:rsidP="00C0610A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социально-нравственное – честность, </w:t>
      </w:r>
      <w:proofErr w:type="spellStart"/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эмпатичность</w:t>
      </w:r>
      <w:proofErr w:type="spellEnd"/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коммуникабельность, терпимость, </w:t>
      </w:r>
      <w:proofErr w:type="spellStart"/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сформированность</w:t>
      </w:r>
      <w:proofErr w:type="spellEnd"/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навыков общения;</w:t>
      </w:r>
    </w:p>
    <w:p w:rsidR="00C0610A" w:rsidRPr="00322C3E" w:rsidRDefault="00C0610A" w:rsidP="00C0610A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эмоциональное – уравновешенность, высокая самооценка, эмоционально-эстетическая отзывчивость на прекрасное, способность удивляться и восхищаться.</w:t>
      </w:r>
    </w:p>
    <w:p w:rsidR="00C0610A" w:rsidRPr="00322C3E" w:rsidRDefault="00C0610A" w:rsidP="00C0610A">
      <w:pPr>
        <w:spacing w:after="0" w:line="360" w:lineRule="auto"/>
        <w:textAlignment w:val="baseline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22C3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СТЕПЕНИ ДЕТСКОГО ПСИХОЛОГИЧЕСКОГО ЗДОРОВЬЯ:</w:t>
      </w:r>
    </w:p>
    <w:p w:rsidR="00C0610A" w:rsidRDefault="00C0610A" w:rsidP="00C0610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</w:pPr>
      <w:r w:rsidRPr="00322C3E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 xml:space="preserve">     • </w:t>
      </w:r>
      <w:r w:rsidRPr="00322C3E">
        <w:rPr>
          <w:rFonts w:ascii="Times New Roman" w:eastAsia="Times New Roman" w:hAnsi="Times New Roman" w:cs="Times New Roman"/>
          <w:b/>
          <w:bCs/>
          <w:i/>
          <w:iCs/>
          <w:color w:val="191919"/>
          <w:sz w:val="24"/>
          <w:szCs w:val="24"/>
          <w:bdr w:val="none" w:sz="0" w:space="0" w:color="auto" w:frame="1"/>
          <w:lang w:eastAsia="ru-RU"/>
        </w:rPr>
        <w:t>Креативный</w:t>
      </w:r>
      <w:r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 xml:space="preserve">: ребёнок </w:t>
      </w:r>
      <w:r w:rsidRPr="00322C3E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>прекрасно адаптируется в окружающей среде, умеет бороться со стрессами, творчески относится к жизни. Такие малыши не нужда</w:t>
      </w:r>
      <w:r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>ются в психологической помощи;       </w:t>
      </w:r>
    </w:p>
    <w:p w:rsidR="00C0610A" w:rsidRPr="00B3297B" w:rsidRDefault="00C0610A" w:rsidP="00C0610A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B3297B">
        <w:rPr>
          <w:rFonts w:ascii="Times New Roman" w:eastAsia="Times New Roman" w:hAnsi="Times New Roman" w:cs="Times New Roman"/>
          <w:b/>
          <w:bCs/>
          <w:i/>
          <w:iCs/>
          <w:color w:val="191919"/>
          <w:sz w:val="24"/>
          <w:szCs w:val="24"/>
          <w:bdr w:val="none" w:sz="0" w:space="0" w:color="auto" w:frame="1"/>
          <w:lang w:eastAsia="ru-RU"/>
        </w:rPr>
        <w:t>Адаптивный</w:t>
      </w:r>
      <w:r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>: ребёнок</w:t>
      </w:r>
      <w:r w:rsidRPr="00B3297B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 xml:space="preserve"> хорошо адаптируется к социуму, но для него характерна повышенн</w:t>
      </w:r>
      <w:r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>ая тревожность;      </w:t>
      </w:r>
    </w:p>
    <w:p w:rsidR="00C0610A" w:rsidRPr="00C0610A" w:rsidRDefault="00C0610A" w:rsidP="00C0610A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proofErr w:type="spellStart"/>
      <w:r w:rsidRPr="00B3297B">
        <w:rPr>
          <w:rFonts w:ascii="Times New Roman" w:eastAsia="Times New Roman" w:hAnsi="Times New Roman" w:cs="Times New Roman"/>
          <w:b/>
          <w:bCs/>
          <w:i/>
          <w:iCs/>
          <w:color w:val="191919"/>
          <w:sz w:val="24"/>
          <w:szCs w:val="24"/>
          <w:bdr w:val="none" w:sz="0" w:space="0" w:color="auto" w:frame="1"/>
          <w:lang w:eastAsia="ru-RU"/>
        </w:rPr>
        <w:t>Дезадаптивный</w:t>
      </w:r>
      <w:proofErr w:type="spellEnd"/>
      <w:r w:rsidRPr="00B3297B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>: ребенок стремится приспособиться к окружающему миру, жертвуя своими способностями, возможно</w:t>
      </w:r>
      <w:r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>стями и желаниями или подчиняя</w:t>
      </w:r>
      <w:r w:rsidRPr="00B3297B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 xml:space="preserve"> себе окружающих. Такие дети нуждаются в психологической помощи.</w:t>
      </w:r>
    </w:p>
    <w:p w:rsidR="00C0610A" w:rsidRDefault="00C0610A" w:rsidP="00C0610A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C0610A" w:rsidRDefault="00C0610A" w:rsidP="00C0610A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C0610A" w:rsidRPr="00322C3E" w:rsidRDefault="00C0610A" w:rsidP="00C0610A">
      <w:pPr>
        <w:spacing w:after="0" w:line="36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Для организации </w:t>
      </w:r>
      <w:r w:rsidRPr="00D62D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психологической поддержки</w:t>
      </w: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необходимо определить факторы риска нарушения </w:t>
      </w:r>
      <w:r w:rsidRPr="00D62D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психологического здоровья детей</w:t>
      </w: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Их можно разделить на две </w:t>
      </w: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группы</w:t>
      </w: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C0610A" w:rsidRPr="00322C3E" w:rsidRDefault="00C0610A" w:rsidP="00C0610A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средовые </w:t>
      </w:r>
      <w:r w:rsidRPr="00322C3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(всё, что окружает ребёнка)</w:t>
      </w: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C0610A" w:rsidRPr="00322C3E" w:rsidRDefault="00C0610A" w:rsidP="00C0610A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субъективные </w:t>
      </w:r>
      <w:r w:rsidRPr="00322C3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(его индивидуальные личностные особенности)</w:t>
      </w:r>
    </w:p>
    <w:p w:rsidR="00C0610A" w:rsidRDefault="00C0610A" w:rsidP="00C0610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 средовым факторам относятся неблагоприятные семейные условия и неблагоприятные условия, связанные с детским учреждением. К семейным факторам риска можно отнести нарушения </w:t>
      </w:r>
      <w:r w:rsidRPr="00D62D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психологического здоровья самих родителей </w:t>
      </w: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(повышенная тревожность, эмоциональная холодность, неадекватный стиль воспитания (</w:t>
      </w:r>
      <w:proofErr w:type="spellStart"/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гиперопёка</w:t>
      </w:r>
      <w:proofErr w:type="spellEnd"/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или </w:t>
      </w:r>
      <w:proofErr w:type="spellStart"/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сверхконтроль</w:t>
      </w:r>
      <w:proofErr w:type="spellEnd"/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нарушения механизмов функционирования семьи (скандалы, конфликты между родителями или отсутствие одного из родителей). В детском учреждении </w:t>
      </w:r>
      <w:r w:rsidRPr="00D62D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психотравмирующей</w:t>
      </w: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может стать ситуация первой встречи с воспитателем, которая во многом определит последующее взаимодействие ребёнка со взрослым. </w:t>
      </w:r>
    </w:p>
    <w:p w:rsidR="00C0610A" w:rsidRDefault="00C0610A" w:rsidP="00C0610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Проведённые исследования показали, что педагог обычно не замечает 50% направленных к нему обращений </w:t>
      </w:r>
      <w:r w:rsidRPr="00D62D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детей</w:t>
      </w: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  <w:proofErr w:type="gramStart"/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 одной стороны</w:t>
      </w:r>
      <w:proofErr w:type="gramEnd"/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это может привести к росту самостоятельности ребёнка, с другой – к негативному </w:t>
      </w:r>
      <w:r w:rsidRPr="00D62D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психическому состоянию</w:t>
      </w: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обусловленному невозможностью удовлетворения тех или иных потребностей. Кроме того, в детском саду ребёнок может попасть в конфликтные отношения со сверстниками, что нарушает эмоциональный комфорт, тормозит формирование его личности.</w:t>
      </w:r>
    </w:p>
    <w:p w:rsidR="00C0610A" w:rsidRPr="00322C3E" w:rsidRDefault="00C0610A" w:rsidP="00C0610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 субъективным </w:t>
      </w:r>
      <w:r w:rsidRPr="00322C3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r w:rsidRPr="00322C3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внутриличностным</w:t>
      </w:r>
      <w:proofErr w:type="spellEnd"/>
      <w:r w:rsidRPr="00322C3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)</w:t>
      </w: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факторам относятся характер, темперамент, самооценка ребёнка. Учёт индивидуальных особенностей ребёнка при построении работы, особенно </w:t>
      </w:r>
      <w:r w:rsidRPr="00D62D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оздоровительной</w:t>
      </w: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создаёт благоприятную почву для эффективного созидания </w:t>
      </w:r>
      <w:r w:rsidRPr="00D62D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психологического</w:t>
      </w: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комфорта и формирования </w:t>
      </w:r>
      <w:r w:rsidRPr="00D62D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психологического здоровья</w:t>
      </w:r>
      <w:r w:rsidRPr="00322C3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каждого конкретного ребёнка.</w:t>
      </w:r>
    </w:p>
    <w:p w:rsidR="00B3297B" w:rsidRDefault="00322C3E" w:rsidP="00C0610A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322C3E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 xml:space="preserve">Выделяют категории детей, которые наиболее сильно подвержены различным </w:t>
      </w:r>
      <w:r w:rsidR="00B3297B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>психологическим травмам: </w:t>
      </w:r>
      <w:r w:rsidRPr="00322C3E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br/>
        <w:t>     1. Отсутствие ощущения защищенности: насилие в семье, отсутствие надзора, семья на грани распада, требовательные позиции в семье, появление новых членов семьи, противоречивые методы воспитания, много незнак</w:t>
      </w:r>
      <w:r w:rsidR="00B3297B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>омых за пределами семьи; </w:t>
      </w:r>
      <w:r w:rsidRPr="00322C3E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br/>
        <w:t>     2. Отрыв от семьи: проживание в чужих семьях, нахождение в новом детском учреждении, изоляция от общества;</w:t>
      </w:r>
      <w:r w:rsidR="00B3297B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> </w:t>
      </w:r>
      <w:r w:rsidRPr="00322C3E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br/>
        <w:t>     3. Стрессы в повседневной жизни: посещение врача, конфликт с друзьями, выступле</w:t>
      </w:r>
      <w:r w:rsidR="00B3297B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t>ние перед группой людей; </w:t>
      </w:r>
      <w:r w:rsidRPr="00322C3E">
        <w:rPr>
          <w:rFonts w:ascii="Times New Roman" w:eastAsia="Times New Roman" w:hAnsi="Times New Roman" w:cs="Times New Roman"/>
          <w:color w:val="191919"/>
          <w:sz w:val="24"/>
          <w:szCs w:val="24"/>
          <w:bdr w:val="none" w:sz="0" w:space="0" w:color="auto" w:frame="1"/>
          <w:lang w:eastAsia="ru-RU"/>
        </w:rPr>
        <w:br/>
        <w:t>     4. Неблагоприятные условия воспитания в семье и детском учреждении.</w:t>
      </w:r>
    </w:p>
    <w:p w:rsidR="00322C3E" w:rsidRDefault="00322C3E" w:rsidP="00C0610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11111"/>
        </w:rPr>
      </w:pPr>
      <w:r w:rsidRPr="00C0610A">
        <w:rPr>
          <w:color w:val="111111"/>
        </w:rPr>
        <w:lastRenderedPageBreak/>
        <w:t>Термин </w:t>
      </w:r>
      <w:r w:rsidRPr="00C0610A">
        <w:rPr>
          <w:b/>
          <w:i/>
          <w:iCs/>
          <w:color w:val="111111"/>
          <w:bdr w:val="none" w:sz="0" w:space="0" w:color="auto" w:frame="1"/>
        </w:rPr>
        <w:t>«</w:t>
      </w:r>
      <w:proofErr w:type="spellStart"/>
      <w:r w:rsidRPr="00C0610A">
        <w:rPr>
          <w:rStyle w:val="a4"/>
          <w:b w:val="0"/>
          <w:i/>
          <w:iCs/>
          <w:color w:val="111111"/>
          <w:bdr w:val="none" w:sz="0" w:space="0" w:color="auto" w:frame="1"/>
        </w:rPr>
        <w:t>Психогимнастика</w:t>
      </w:r>
      <w:proofErr w:type="spellEnd"/>
      <w:r w:rsidRPr="00C0610A">
        <w:rPr>
          <w:b/>
          <w:i/>
          <w:iCs/>
          <w:color w:val="111111"/>
          <w:bdr w:val="none" w:sz="0" w:space="0" w:color="auto" w:frame="1"/>
        </w:rPr>
        <w:t>»</w:t>
      </w:r>
      <w:r w:rsidRPr="00C0610A">
        <w:rPr>
          <w:color w:val="111111"/>
        </w:rPr>
        <w:t> попал в дошкольную педагоги</w:t>
      </w:r>
      <w:r w:rsidR="00C0610A">
        <w:rPr>
          <w:color w:val="111111"/>
        </w:rPr>
        <w:t xml:space="preserve">ку благодаря И. М. Чистяковой и </w:t>
      </w:r>
      <w:r w:rsidRPr="00C0610A">
        <w:rPr>
          <w:color w:val="111111"/>
        </w:rPr>
        <w:t xml:space="preserve">ее одноименной книге </w:t>
      </w:r>
      <w:r w:rsidR="00C0610A">
        <w:rPr>
          <w:color w:val="111111"/>
        </w:rPr>
        <w:t>«</w:t>
      </w:r>
      <w:proofErr w:type="spellStart"/>
      <w:r w:rsidRPr="00C0610A">
        <w:rPr>
          <w:rStyle w:val="a4"/>
          <w:color w:val="111111"/>
          <w:bdr w:val="none" w:sz="0" w:space="0" w:color="auto" w:frame="1"/>
        </w:rPr>
        <w:t>Психогимнастика</w:t>
      </w:r>
      <w:proofErr w:type="spellEnd"/>
      <w:r w:rsidRPr="00C0610A">
        <w:rPr>
          <w:rStyle w:val="a4"/>
          <w:color w:val="111111"/>
          <w:bdr w:val="none" w:sz="0" w:space="0" w:color="auto" w:frame="1"/>
        </w:rPr>
        <w:t xml:space="preserve"> в детском саду</w:t>
      </w:r>
      <w:r w:rsidR="00C0610A">
        <w:rPr>
          <w:rStyle w:val="a4"/>
          <w:color w:val="111111"/>
          <w:bdr w:val="none" w:sz="0" w:space="0" w:color="auto" w:frame="1"/>
        </w:rPr>
        <w:t>»</w:t>
      </w:r>
      <w:r w:rsidRPr="00C0610A">
        <w:rPr>
          <w:color w:val="111111"/>
        </w:rPr>
        <w:t>. </w:t>
      </w:r>
      <w:proofErr w:type="spellStart"/>
      <w:r w:rsidRPr="00C0610A">
        <w:rPr>
          <w:rStyle w:val="a4"/>
          <w:b w:val="0"/>
          <w:color w:val="111111"/>
          <w:bdr w:val="none" w:sz="0" w:space="0" w:color="auto" w:frame="1"/>
        </w:rPr>
        <w:t>Психогимнастика</w:t>
      </w:r>
      <w:proofErr w:type="spellEnd"/>
      <w:r w:rsidRPr="00C0610A">
        <w:rPr>
          <w:rStyle w:val="a4"/>
          <w:b w:val="0"/>
          <w:color w:val="111111"/>
          <w:bdr w:val="none" w:sz="0" w:space="0" w:color="auto" w:frame="1"/>
        </w:rPr>
        <w:t xml:space="preserve"> трактуется там</w:t>
      </w:r>
      <w:r w:rsidR="000C4E3D">
        <w:rPr>
          <w:color w:val="111111"/>
        </w:rPr>
        <w:t xml:space="preserve">, как </w:t>
      </w:r>
      <w:r w:rsidRPr="00C0610A">
        <w:rPr>
          <w:color w:val="111111"/>
        </w:rPr>
        <w:t>курс специальных занятий (этюдов, упражнений, игр</w:t>
      </w:r>
      <w:r w:rsidR="00C0610A">
        <w:rPr>
          <w:color w:val="111111"/>
        </w:rPr>
        <w:t>)</w:t>
      </w:r>
      <w:r w:rsidRPr="00C0610A">
        <w:rPr>
          <w:color w:val="111111"/>
        </w:rPr>
        <w:t>, направленных на развитие и коррекцию различных сторон личности </w:t>
      </w:r>
      <w:r w:rsidRPr="00C0610A">
        <w:rPr>
          <w:rStyle w:val="a4"/>
          <w:b w:val="0"/>
          <w:color w:val="111111"/>
          <w:bdr w:val="none" w:sz="0" w:space="0" w:color="auto" w:frame="1"/>
        </w:rPr>
        <w:t>ребенка</w:t>
      </w:r>
      <w:r w:rsidR="000C4E3D">
        <w:rPr>
          <w:rStyle w:val="a4"/>
          <w:b w:val="0"/>
          <w:color w:val="111111"/>
          <w:bdr w:val="none" w:sz="0" w:space="0" w:color="auto" w:frame="1"/>
        </w:rPr>
        <w:t>.</w:t>
      </w:r>
      <w:r w:rsidRPr="00C0610A">
        <w:rPr>
          <w:rStyle w:val="a4"/>
          <w:color w:val="111111"/>
          <w:bdr w:val="none" w:sz="0" w:space="0" w:color="auto" w:frame="1"/>
        </w:rPr>
        <w:t> </w:t>
      </w:r>
    </w:p>
    <w:p w:rsidR="000C4E3D" w:rsidRDefault="00C0610A" w:rsidP="00C0610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proofErr w:type="spellStart"/>
      <w:r w:rsidRPr="00C0610A">
        <w:rPr>
          <w:shd w:val="clear" w:color="auto" w:fill="FFFFFF"/>
        </w:rPr>
        <w:t>Психогимнастика</w:t>
      </w:r>
      <w:proofErr w:type="spellEnd"/>
      <w:r w:rsidRPr="00C0610A">
        <w:rPr>
          <w:shd w:val="clear" w:color="auto" w:fill="FFFFFF"/>
        </w:rPr>
        <w:t xml:space="preserve"> примыкает к психолого-педагогическим и психотерапевтическим методикам, общей задачей которых является сохранение психического здоровья и предупреждение эмоциональных расстройств у детей. </w:t>
      </w:r>
    </w:p>
    <w:p w:rsidR="000C4E3D" w:rsidRPr="00951A9A" w:rsidRDefault="00C0610A" w:rsidP="00C0610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shd w:val="clear" w:color="auto" w:fill="FFFFFF"/>
        </w:rPr>
      </w:pPr>
      <w:r w:rsidRPr="00951A9A">
        <w:rPr>
          <w:b/>
          <w:shd w:val="clear" w:color="auto" w:fill="FFFFFF"/>
        </w:rPr>
        <w:t xml:space="preserve">Основные достоинства </w:t>
      </w:r>
      <w:proofErr w:type="spellStart"/>
      <w:r w:rsidRPr="00951A9A">
        <w:rPr>
          <w:b/>
          <w:shd w:val="clear" w:color="auto" w:fill="FFFFFF"/>
        </w:rPr>
        <w:t>психогимнастики</w:t>
      </w:r>
      <w:proofErr w:type="spellEnd"/>
      <w:r w:rsidRPr="00951A9A">
        <w:rPr>
          <w:b/>
          <w:shd w:val="clear" w:color="auto" w:fill="FFFFFF"/>
        </w:rPr>
        <w:t xml:space="preserve">: </w:t>
      </w:r>
    </w:p>
    <w:p w:rsidR="000C4E3D" w:rsidRDefault="000C4E3D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</w:t>
      </w:r>
      <w:r w:rsidR="00C0610A" w:rsidRPr="00C0610A">
        <w:rPr>
          <w:shd w:val="clear" w:color="auto" w:fill="FFFFFF"/>
        </w:rPr>
        <w:t>игровой характер упражнений (опора на ведущую деятельнос</w:t>
      </w:r>
      <w:r>
        <w:rPr>
          <w:shd w:val="clear" w:color="auto" w:fill="FFFFFF"/>
        </w:rPr>
        <w:t>ть детей дошкольного возраста);</w:t>
      </w:r>
    </w:p>
    <w:p w:rsidR="000C4E3D" w:rsidRDefault="000C4E3D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</w:t>
      </w:r>
      <w:r w:rsidRPr="00C0610A">
        <w:rPr>
          <w:shd w:val="clear" w:color="auto" w:fill="FFFFFF"/>
        </w:rPr>
        <w:t>опора на естественные механизмы в развитии ребенка</w:t>
      </w:r>
      <w:r>
        <w:rPr>
          <w:shd w:val="clear" w:color="auto" w:fill="FFFFFF"/>
        </w:rPr>
        <w:t>;</w:t>
      </w:r>
    </w:p>
    <w:p w:rsidR="000C4E3D" w:rsidRDefault="000C4E3D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</w:t>
      </w:r>
      <w:r w:rsidR="00C0610A" w:rsidRPr="00C0610A">
        <w:rPr>
          <w:shd w:val="clear" w:color="auto" w:fill="FFFFFF"/>
        </w:rPr>
        <w:t>опора на воображение;</w:t>
      </w:r>
    </w:p>
    <w:p w:rsidR="000C4E3D" w:rsidRDefault="000C4E3D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</w:t>
      </w:r>
      <w:r w:rsidR="00C0610A" w:rsidRPr="00C0610A">
        <w:rPr>
          <w:shd w:val="clear" w:color="auto" w:fill="FFFFFF"/>
        </w:rPr>
        <w:t xml:space="preserve">возможность использовать групповые формы работы. </w:t>
      </w:r>
    </w:p>
    <w:p w:rsidR="000C4E3D" w:rsidRDefault="00C0610A" w:rsidP="000C4E3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hd w:val="clear" w:color="auto" w:fill="FFFFFF"/>
        </w:rPr>
      </w:pPr>
      <w:r w:rsidRPr="000C4E3D">
        <w:rPr>
          <w:b/>
          <w:shd w:val="clear" w:color="auto" w:fill="FFFFFF"/>
        </w:rPr>
        <w:t xml:space="preserve">Цели </w:t>
      </w:r>
      <w:proofErr w:type="spellStart"/>
      <w:r w:rsidRPr="000C4E3D">
        <w:rPr>
          <w:b/>
          <w:shd w:val="clear" w:color="auto" w:fill="FFFFFF"/>
        </w:rPr>
        <w:t>психогимнастики</w:t>
      </w:r>
      <w:proofErr w:type="spellEnd"/>
      <w:r w:rsidRPr="00C0610A">
        <w:rPr>
          <w:shd w:val="clear" w:color="auto" w:fill="FFFFFF"/>
        </w:rPr>
        <w:t>:</w:t>
      </w:r>
    </w:p>
    <w:p w:rsidR="000C4E3D" w:rsidRDefault="000C4E3D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- </w:t>
      </w:r>
      <w:r w:rsidR="00C0610A" w:rsidRPr="00C0610A">
        <w:rPr>
          <w:shd w:val="clear" w:color="auto" w:fill="FFFFFF"/>
        </w:rPr>
        <w:t xml:space="preserve">преодоление барьеров в общении, понимании себя и других; </w:t>
      </w:r>
    </w:p>
    <w:p w:rsidR="000C4E3D" w:rsidRDefault="000C4E3D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- </w:t>
      </w:r>
      <w:r w:rsidR="00C0610A" w:rsidRPr="00C0610A">
        <w:rPr>
          <w:shd w:val="clear" w:color="auto" w:fill="FFFFFF"/>
        </w:rPr>
        <w:t xml:space="preserve">снятие психического напряжения и сохранение эмоционального благополучия ребенка; </w:t>
      </w:r>
    </w:p>
    <w:p w:rsidR="000C4E3D" w:rsidRDefault="000C4E3D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</w:t>
      </w:r>
      <w:r w:rsidR="00C0610A" w:rsidRPr="00C0610A">
        <w:rPr>
          <w:shd w:val="clear" w:color="auto" w:fill="FFFFFF"/>
        </w:rPr>
        <w:t xml:space="preserve">создание возможности для самовыражения; </w:t>
      </w:r>
    </w:p>
    <w:p w:rsidR="000C4E3D" w:rsidRDefault="000C4E3D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- </w:t>
      </w:r>
      <w:r w:rsidR="00C0610A" w:rsidRPr="00C0610A">
        <w:rPr>
          <w:shd w:val="clear" w:color="auto" w:fill="FFFFFF"/>
        </w:rPr>
        <w:t xml:space="preserve">развитие словесного языка чувств (называние эмоций ведет к эмоциональному осознанию ребенком себя). </w:t>
      </w:r>
    </w:p>
    <w:p w:rsidR="000C4E3D" w:rsidRDefault="00C0610A" w:rsidP="000C4E3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hd w:val="clear" w:color="auto" w:fill="FFFFFF"/>
        </w:rPr>
      </w:pPr>
      <w:r w:rsidRPr="00C0610A">
        <w:rPr>
          <w:shd w:val="clear" w:color="auto" w:fill="FFFFFF"/>
        </w:rPr>
        <w:t xml:space="preserve">Дети просто играют, получают удовольствие, испытывают интерес, познают окружающий мир, но при этом учатся нелегкому делу умению — управлять собой и своими эмоциями. </w:t>
      </w:r>
    </w:p>
    <w:p w:rsidR="00C0610A" w:rsidRDefault="000C4E3D" w:rsidP="000C4E3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З</w:t>
      </w:r>
      <w:r w:rsidR="00C0610A" w:rsidRPr="00C0610A">
        <w:rPr>
          <w:shd w:val="clear" w:color="auto" w:fill="FFFFFF"/>
        </w:rPr>
        <w:t xml:space="preserve">анятия показаны детям с чрезмерной утомляемостью, истощаемостью, непоседливостью, </w:t>
      </w:r>
      <w:r>
        <w:rPr>
          <w:shd w:val="clear" w:color="auto" w:fill="FFFFFF"/>
        </w:rPr>
        <w:t xml:space="preserve">а также </w:t>
      </w:r>
      <w:r w:rsidR="00C0610A" w:rsidRPr="00C0610A">
        <w:rPr>
          <w:shd w:val="clear" w:color="auto" w:fill="FFFFFF"/>
        </w:rPr>
        <w:t xml:space="preserve">вспыльчивым, замкнутым, </w:t>
      </w:r>
      <w:r>
        <w:rPr>
          <w:shd w:val="clear" w:color="auto" w:fill="FFFFFF"/>
        </w:rPr>
        <w:t xml:space="preserve">детям </w:t>
      </w:r>
      <w:r w:rsidR="00C0610A" w:rsidRPr="00C0610A">
        <w:rPr>
          <w:shd w:val="clear" w:color="auto" w:fill="FFFFFF"/>
        </w:rPr>
        <w:t xml:space="preserve">с неврозами, нарушениями характера, легкими задержками психического развития и другими нервно-психическими расстройствами, находящимися на границе здоровья и болезни. Не менее важно использовать </w:t>
      </w:r>
      <w:proofErr w:type="spellStart"/>
      <w:r w:rsidR="00C0610A" w:rsidRPr="00C0610A">
        <w:rPr>
          <w:shd w:val="clear" w:color="auto" w:fill="FFFFFF"/>
        </w:rPr>
        <w:t>психогимнастику</w:t>
      </w:r>
      <w:proofErr w:type="spellEnd"/>
      <w:r w:rsidR="00C0610A" w:rsidRPr="00C0610A">
        <w:rPr>
          <w:shd w:val="clear" w:color="auto" w:fill="FFFFFF"/>
        </w:rPr>
        <w:t xml:space="preserve"> в психопрофилактической работе с практически здоровыми детьми с целью психофизической разрядки.</w:t>
      </w:r>
    </w:p>
    <w:p w:rsidR="000C4E3D" w:rsidRPr="000C4E3D" w:rsidRDefault="000C4E3D" w:rsidP="000C4E3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hd w:val="clear" w:color="auto" w:fill="FFFFFF"/>
        </w:rPr>
      </w:pPr>
      <w:r w:rsidRPr="000C4E3D">
        <w:rPr>
          <w:shd w:val="clear" w:color="auto" w:fill="FFFFFF"/>
        </w:rPr>
        <w:t>Проблема физического и психического здоровья стоит в наше время очень остро. По данным НИИ гигиены и охраны здоровья количество детей с патологией за последние годы увеличилось в два раза. А ведь полноценное физическое и психическое здоровье ребёнка — это основа формирования личности. Исходя из вышесказанного, можно сделать вывод, что через эмоциональные состояния у детей формируются осн</w:t>
      </w:r>
      <w:r>
        <w:rPr>
          <w:shd w:val="clear" w:color="auto" w:fill="FFFFFF"/>
        </w:rPr>
        <w:t>овные ключевые компетентности: с</w:t>
      </w:r>
      <w:r w:rsidRPr="000C4E3D">
        <w:rPr>
          <w:shd w:val="clear" w:color="auto" w:fill="FFFFFF"/>
        </w:rPr>
        <w:t>оциально-комм</w:t>
      </w:r>
      <w:r>
        <w:rPr>
          <w:shd w:val="clear" w:color="auto" w:fill="FFFFFF"/>
        </w:rPr>
        <w:t xml:space="preserve">уникативная компетентность </w:t>
      </w:r>
      <w:r w:rsidRPr="000C4E3D">
        <w:rPr>
          <w:shd w:val="clear" w:color="auto" w:fill="FFFFFF"/>
        </w:rPr>
        <w:t xml:space="preserve">(работа в команде, </w:t>
      </w:r>
      <w:r w:rsidRPr="000C4E3D">
        <w:rPr>
          <w:shd w:val="clear" w:color="auto" w:fill="FFFFFF"/>
        </w:rPr>
        <w:lastRenderedPageBreak/>
        <w:t>соблюдение норм и правил поведения</w:t>
      </w:r>
      <w:r>
        <w:rPr>
          <w:shd w:val="clear" w:color="auto" w:fill="FFFFFF"/>
        </w:rPr>
        <w:t>, умение договариваться и др.) и т</w:t>
      </w:r>
      <w:r w:rsidRPr="000C4E3D">
        <w:rPr>
          <w:shd w:val="clear" w:color="auto" w:fill="FFFFFF"/>
        </w:rPr>
        <w:t>ехнологическая компетентность: умение действовать по алгоритму, плану.</w:t>
      </w:r>
    </w:p>
    <w:p w:rsidR="000C4E3D" w:rsidRDefault="00322C3E" w:rsidP="000C4E3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111111"/>
        </w:rPr>
      </w:pPr>
      <w:r w:rsidRPr="00D62D9E">
        <w:rPr>
          <w:rStyle w:val="a4"/>
          <w:color w:val="111111"/>
          <w:bdr w:val="none" w:sz="0" w:space="0" w:color="auto" w:frame="1"/>
        </w:rPr>
        <w:t>ПРАКТИЧЕСКАЯ ЧАСТЬ</w:t>
      </w:r>
    </w:p>
    <w:p w:rsidR="00322C3E" w:rsidRPr="00D62D9E" w:rsidRDefault="00322C3E" w:rsidP="000C4E3D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111111"/>
        </w:rPr>
      </w:pPr>
      <w:r w:rsidRPr="00D62D9E">
        <w:rPr>
          <w:rStyle w:val="a4"/>
          <w:color w:val="111111"/>
          <w:bdr w:val="none" w:sz="0" w:space="0" w:color="auto" w:frame="1"/>
        </w:rPr>
        <w:t>Мастер-класс</w:t>
      </w:r>
      <w:r w:rsidR="000C4E3D">
        <w:rPr>
          <w:rStyle w:val="a4"/>
          <w:color w:val="111111"/>
          <w:bdr w:val="none" w:sz="0" w:space="0" w:color="auto" w:frame="1"/>
        </w:rPr>
        <w:t xml:space="preserve"> </w:t>
      </w:r>
      <w:r w:rsidRPr="00D62D9E">
        <w:rPr>
          <w:rStyle w:val="a4"/>
          <w:color w:val="111111"/>
          <w:bdr w:val="none" w:sz="0" w:space="0" w:color="auto" w:frame="1"/>
        </w:rPr>
        <w:t>"ЗВЁЗДЫ"</w:t>
      </w:r>
    </w:p>
    <w:p w:rsidR="000C4E3D" w:rsidRDefault="00322C3E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D62D9E">
        <w:rPr>
          <w:rStyle w:val="a4"/>
          <w:color w:val="111111"/>
          <w:bdr w:val="none" w:sz="0" w:space="0" w:color="auto" w:frame="1"/>
        </w:rPr>
        <w:t>I. РАЗМИНКА. </w:t>
      </w:r>
      <w:r w:rsidRPr="00D62D9E">
        <w:rPr>
          <w:color w:val="111111"/>
        </w:rPr>
        <w:t xml:space="preserve">Играет легкая волшебная мелодия. </w:t>
      </w:r>
    </w:p>
    <w:p w:rsidR="00322C3E" w:rsidRPr="00D62D9E" w:rsidRDefault="00322C3E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D62D9E">
        <w:rPr>
          <w:color w:val="111111"/>
        </w:rPr>
        <w:t>- Уважаемые коллеги, давайте на некоторое время забудем, что мы воспитатели, представьте, что вы звёзды, которые сияют на ночном небе. Расправьте ваши красивые лучики – ручки и ножки. Покажите, как вы ярко сияете, покружитесь, потанцуйте. Наступает утро, и звездочки меркнут на фоне яркого солнышка. Но проходит день и вновь звёзды царствуют на небе. Они кружатся в звездном вальсе и медленно становятся в круг.</w:t>
      </w:r>
    </w:p>
    <w:p w:rsidR="00322C3E" w:rsidRPr="00D62D9E" w:rsidRDefault="00322C3E" w:rsidP="00D62D9E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</w:rPr>
      </w:pPr>
      <w:r w:rsidRPr="00D62D9E">
        <w:rPr>
          <w:rStyle w:val="a4"/>
          <w:color w:val="111111"/>
          <w:bdr w:val="none" w:sz="0" w:space="0" w:color="auto" w:frame="1"/>
        </w:rPr>
        <w:t>II. ГИМНАСТИКА.</w:t>
      </w:r>
    </w:p>
    <w:p w:rsidR="00322C3E" w:rsidRPr="00D62D9E" w:rsidRDefault="00322C3E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D62D9E">
        <w:rPr>
          <w:color w:val="111111"/>
        </w:rPr>
        <w:t>- Послушаем, не слышно ли шума, не падает ли новая звезда, смотри влево, вправо, вверх. Нет, нигде нет звездочки. Шея напряжена. (НАПРЯЖЕНИЕ)</w:t>
      </w:r>
    </w:p>
    <w:p w:rsidR="00322C3E" w:rsidRPr="00D62D9E" w:rsidRDefault="00322C3E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D62D9E">
        <w:rPr>
          <w:color w:val="111111"/>
        </w:rPr>
        <w:t>- Можно пока отдохнуть, расслабим шейку, опусти уставшую головку на грудь. Шейка расслаблена, голова тяжелая, никак не удержать: падает туда-сюда, едва её поднимаешь. Голова на шейке как на веревочке болтается. (РАССЛАБЛЕНИЕ)</w:t>
      </w:r>
    </w:p>
    <w:p w:rsidR="00322C3E" w:rsidRPr="00D62D9E" w:rsidRDefault="00322C3E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D62D9E">
        <w:rPr>
          <w:color w:val="111111"/>
        </w:rPr>
        <w:t>- Ой, головка закружилась, ручки расставим в стороны и ноги, чтобы не упасть, вот так, закачались, чуть не упали. Ножки-лучики напряжены, твердые. Руки-лучики как камень. (НАПРЯЖЕНИЕ)</w:t>
      </w:r>
    </w:p>
    <w:p w:rsidR="00322C3E" w:rsidRPr="00D62D9E" w:rsidRDefault="00322C3E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D62D9E">
        <w:rPr>
          <w:color w:val="111111"/>
        </w:rPr>
        <w:t>- Устали звездочки и присели отдохнуть: шеи-лучики согнули, руки-лучики опустили. Ноги и руки как вата, расслаблены. (РАССЛАБЛЕНИЕ)</w:t>
      </w:r>
    </w:p>
    <w:p w:rsidR="00322C3E" w:rsidRPr="00D62D9E" w:rsidRDefault="00322C3E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D62D9E">
        <w:rPr>
          <w:color w:val="111111"/>
        </w:rPr>
        <w:t xml:space="preserve">- Захотелось звёздочкам поиграть, побаловаться. И начали они ножками брыкать, смеяться. Кто громче, кто веселее. Руками сзади уперлись и брык ножками: левой, правой. Брык-брык, дрыг-дрыг. Сначала медленно, а теперь все быстрее и быстрее. Ох, устали от </w:t>
      </w:r>
      <w:proofErr w:type="spellStart"/>
      <w:r w:rsidRPr="00D62D9E">
        <w:rPr>
          <w:color w:val="111111"/>
        </w:rPr>
        <w:t>брыкалочек</w:t>
      </w:r>
      <w:proofErr w:type="spellEnd"/>
      <w:r w:rsidRPr="00D62D9E">
        <w:rPr>
          <w:color w:val="111111"/>
        </w:rPr>
        <w:t>. (РЕЗКО)</w:t>
      </w:r>
    </w:p>
    <w:p w:rsidR="00322C3E" w:rsidRPr="00D62D9E" w:rsidRDefault="00322C3E" w:rsidP="00D62D9E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</w:rPr>
      </w:pPr>
      <w:r w:rsidRPr="00D62D9E">
        <w:rPr>
          <w:rStyle w:val="a4"/>
          <w:color w:val="111111"/>
          <w:bdr w:val="none" w:sz="0" w:space="0" w:color="auto" w:frame="1"/>
        </w:rPr>
        <w:t>III. ЭМОЦИИ. Эмоции грусти, страха, испуга. Этюд «Звезды»</w:t>
      </w:r>
    </w:p>
    <w:p w:rsidR="00322C3E" w:rsidRPr="00D62D9E" w:rsidRDefault="00322C3E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D62D9E">
        <w:rPr>
          <w:color w:val="111111"/>
        </w:rPr>
        <w:t>- Прилегли звездочки, закрыли глазки. Расставили широко ручки и ножки - представили, как лучики питаются энергией вселенной. Дышим ровно и глубоко. Каждый вдох наполняет нас легкостью и светом. Тревога уходит, и все проблемы покидают нас. Мы лежим на небе и нам все видно сверху, мы знаем все обо всем, нам спокойно и легко, мы никуда не спешим. Но вдруг черные тучи закрыли все звезды на небе. И звездочкам стало так одиноко, грустно и страшно. Личики грустные, все тело съежилось, голову закрыли руками, в глазах ужас.</w:t>
      </w:r>
    </w:p>
    <w:p w:rsidR="00322C3E" w:rsidRPr="00D62D9E" w:rsidRDefault="00322C3E" w:rsidP="00D62D9E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</w:rPr>
      </w:pPr>
      <w:r w:rsidRPr="00D62D9E">
        <w:rPr>
          <w:rStyle w:val="a4"/>
          <w:color w:val="111111"/>
          <w:bdr w:val="none" w:sz="0" w:space="0" w:color="auto" w:frame="1"/>
        </w:rPr>
        <w:t xml:space="preserve">IV. ПОВЕДЕНИЕ. Выражение смелости, </w:t>
      </w:r>
      <w:proofErr w:type="spellStart"/>
      <w:r w:rsidRPr="00D62D9E">
        <w:rPr>
          <w:rStyle w:val="a4"/>
          <w:color w:val="111111"/>
          <w:bdr w:val="none" w:sz="0" w:space="0" w:color="auto" w:frame="1"/>
        </w:rPr>
        <w:t>саморегуляция</w:t>
      </w:r>
      <w:proofErr w:type="spellEnd"/>
      <w:r w:rsidRPr="00D62D9E">
        <w:rPr>
          <w:rStyle w:val="a4"/>
          <w:color w:val="111111"/>
          <w:bdr w:val="none" w:sz="0" w:space="0" w:color="auto" w:frame="1"/>
        </w:rPr>
        <w:t>.</w:t>
      </w:r>
    </w:p>
    <w:p w:rsidR="00322C3E" w:rsidRPr="00D62D9E" w:rsidRDefault="00322C3E" w:rsidP="00D62D9E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</w:rPr>
      </w:pPr>
      <w:r w:rsidRPr="00D62D9E">
        <w:rPr>
          <w:color w:val="111111"/>
        </w:rPr>
        <w:t xml:space="preserve">- Надоело звездочкам бояться, решили стать смелее. Понялись и начали раздвигать эти тучи. Лучиками-ручками отодвигаем тучки, с силой двигаем, ручки наши напряжены. Нам </w:t>
      </w:r>
      <w:r w:rsidRPr="00D62D9E">
        <w:rPr>
          <w:color w:val="111111"/>
        </w:rPr>
        <w:lastRenderedPageBreak/>
        <w:t>не страшно, ведь мы смелые и все преодолеем. Давайте погрозим тучам пальчиком. Ну-ка убирайтесь тучки, не мешайте нам, мы вас не боимся. От радости звёздочки все вместе обнялись и дружно встали в хоровод.</w:t>
      </w:r>
    </w:p>
    <w:p w:rsidR="00322C3E" w:rsidRPr="00D62D9E" w:rsidRDefault="00322C3E" w:rsidP="00D62D9E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</w:rPr>
      </w:pPr>
      <w:r w:rsidRPr="00D62D9E">
        <w:rPr>
          <w:rStyle w:val="a4"/>
          <w:color w:val="111111"/>
          <w:bdr w:val="none" w:sz="0" w:space="0" w:color="auto" w:frame="1"/>
        </w:rPr>
        <w:t>V. ЗАВЕРШЕНИЕ. Игра «Комплименты»</w:t>
      </w:r>
    </w:p>
    <w:p w:rsidR="00322C3E" w:rsidRPr="00D62D9E" w:rsidRDefault="00322C3E" w:rsidP="00D62D9E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</w:rPr>
      </w:pPr>
      <w:r w:rsidRPr="00D62D9E">
        <w:rPr>
          <w:color w:val="111111"/>
        </w:rPr>
        <w:t>- Каждая звездочка особенная и для каждой найдется особенное и нежное слово. Я начну, а вы продолжите. (говорят друг другу комплимент)</w:t>
      </w:r>
    </w:p>
    <w:p w:rsidR="00322C3E" w:rsidRPr="00D62D9E" w:rsidRDefault="00322C3E" w:rsidP="00D62D9E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</w:rPr>
      </w:pPr>
      <w:r w:rsidRPr="00D62D9E">
        <w:rPr>
          <w:color w:val="111111"/>
        </w:rPr>
        <w:t>- Каждый воспитатель – это и есть путеводная звезда для детей. Каждая звезда сияет вечно с неугасающей яркостью, так и воспитатель для каждого ребенка сияет одинаково ярко и вечно. Каким бы ни был ваш путь, какие бы тучи не вставали на пути, помните, что вы не одни и вам всегда придут на помощь. А самое главное, помните, что есть маленький народ, для которого вы САМАЯ ЯРКАЯ ЗВЕЗДА!</w:t>
      </w:r>
    </w:p>
    <w:p w:rsidR="00322C3E" w:rsidRPr="00D62D9E" w:rsidRDefault="00322C3E" w:rsidP="000C4E3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</w:rPr>
      </w:pPr>
      <w:r w:rsidRPr="00D62D9E">
        <w:rPr>
          <w:color w:val="111111"/>
        </w:rPr>
        <w:t>В завершении своего выступления хотелось бы сказать такие слова «За переживания, которые мы создаём внутри себя, приходится расплачиваться самым дорогим — здоровьем». Это актуально в любом возрасте, в любое время, в любую эпоху.</w:t>
      </w:r>
    </w:p>
    <w:p w:rsidR="00322C3E" w:rsidRDefault="00322C3E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62D9E" w:rsidRDefault="00D62D9E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color w:val="333333"/>
          <w:sz w:val="21"/>
          <w:szCs w:val="21"/>
        </w:rPr>
        <w:br/>
      </w:r>
    </w:p>
    <w:p w:rsidR="00D62D9E" w:rsidRDefault="00D62D9E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64A9E" w:rsidRDefault="00964A9E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245F" w:rsidRPr="00A0245F" w:rsidRDefault="00A0245F" w:rsidP="00A0245F">
      <w:pPr>
        <w:shd w:val="clear" w:color="auto" w:fill="FFFFFF"/>
        <w:spacing w:after="150" w:line="27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24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 xml:space="preserve">1.Что такое </w:t>
      </w:r>
      <w:proofErr w:type="spellStart"/>
      <w:r w:rsidRPr="00A024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психогимнастика</w:t>
      </w:r>
      <w:proofErr w:type="spellEnd"/>
      <w:r w:rsidRPr="00A024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?</w:t>
      </w:r>
    </w:p>
    <w:p w:rsidR="00A0245F" w:rsidRPr="00A0245F" w:rsidRDefault="00A0245F" w:rsidP="00A0245F">
      <w:pPr>
        <w:shd w:val="clear" w:color="auto" w:fill="FFFFFF"/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Психогимнастика</w:t>
      </w:r>
      <w:proofErr w:type="spellEnd"/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– это </w:t>
      </w:r>
      <w:hyperlink r:id="rId5" w:history="1">
        <w:r w:rsidRPr="00A0245F">
          <w:rPr>
            <w:rFonts w:ascii="Times New Roman" w:eastAsia="Times New Roman" w:hAnsi="Times New Roman" w:cs="Times New Roman"/>
            <w:color w:val="1DBEF1"/>
            <w:sz w:val="27"/>
            <w:szCs w:val="27"/>
            <w:lang w:eastAsia="ru-RU"/>
          </w:rPr>
          <w:t>метод психотерапии</w:t>
        </w:r>
      </w:hyperlink>
      <w:r w:rsidRPr="00A0245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 который использует движение в качестве средств коммуникации. Эта методика позволяет выражать с</w:t>
      </w:r>
      <w:bookmarkStart w:id="0" w:name="_GoBack"/>
      <w:bookmarkEnd w:id="0"/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вои переживания, изображать эмоции с помощью движения, мимики, пантомимы.</w:t>
      </w:r>
    </w:p>
    <w:p w:rsidR="00A0245F" w:rsidRPr="00A0245F" w:rsidRDefault="00A0245F" w:rsidP="00A0245F">
      <w:pPr>
        <w:shd w:val="clear" w:color="auto" w:fill="FFFFFF"/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Психогимнастика</w:t>
      </w:r>
      <w:proofErr w:type="spellEnd"/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помогает «включать» взаимопонимание и учит распознавать в невербальном поведении других эмоциональную составляющую.</w:t>
      </w:r>
    </w:p>
    <w:p w:rsidR="00A0245F" w:rsidRPr="00A0245F" w:rsidRDefault="00A0245F" w:rsidP="00A0245F">
      <w:pPr>
        <w:shd w:val="clear" w:color="auto" w:fill="FFFFFF"/>
        <w:spacing w:after="150" w:line="27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24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2.Как </w:t>
      </w:r>
      <w:proofErr w:type="spellStart"/>
      <w:r w:rsidRPr="00A024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психогимнастика</w:t>
      </w:r>
      <w:proofErr w:type="spellEnd"/>
      <w:r w:rsidRPr="00A024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помогает детям?</w:t>
      </w:r>
    </w:p>
    <w:p w:rsidR="00A0245F" w:rsidRPr="00A0245F" w:rsidRDefault="00A0245F" w:rsidP="00A0245F">
      <w:pPr>
        <w:shd w:val="clear" w:color="auto" w:fill="FFFFFF"/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С помощью этого метода ребенок учится лучше чувствовать свое тело, выражать свои эмоции и понимать жесты, мимику и движения других людей. И в то же время с помощью </w:t>
      </w:r>
      <w:proofErr w:type="spellStart"/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психогимнастики</w:t>
      </w:r>
      <w:proofErr w:type="spellEnd"/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можно научить ребенка контролировать свои эмоции и управлять ими.</w:t>
      </w:r>
    </w:p>
    <w:p w:rsidR="00A0245F" w:rsidRPr="00A0245F" w:rsidRDefault="00A0245F" w:rsidP="00A0245F">
      <w:pPr>
        <w:shd w:val="clear" w:color="auto" w:fill="FFFFFF"/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Психогимнастика</w:t>
      </w:r>
      <w:proofErr w:type="spellEnd"/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– это способ снять эмоциональное напряжение, уменьшить агрессию и тревожность, избавиться от чувства неуверенности. Также этот метод помогает лучше почувствовать свое тело. И хотя это психологический тренинг, проходит он в непринужденной обстановке, ведь для </w:t>
      </w:r>
      <w:proofErr w:type="spellStart"/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психогимнастики</w:t>
      </w:r>
      <w:proofErr w:type="spellEnd"/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используют игры.</w:t>
      </w:r>
    </w:p>
    <w:p w:rsidR="00A0245F" w:rsidRPr="00A0245F" w:rsidRDefault="00A0245F" w:rsidP="00A0245F">
      <w:pPr>
        <w:shd w:val="clear" w:color="auto" w:fill="FFFFFF"/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Для каждого возраста характерны свои игры, которые «работают» именно в определенной возрастной группе. Чаще всего </w:t>
      </w:r>
      <w:proofErr w:type="spellStart"/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психогимнастику</w:t>
      </w:r>
      <w:proofErr w:type="spellEnd"/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используют для детей дошкольного возраста, ведь именно в это время приобретаются многие необходимые для нормальной социализации навыки. </w:t>
      </w:r>
      <w:proofErr w:type="gramStart"/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Кроме того</w:t>
      </w:r>
      <w:proofErr w:type="gramEnd"/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в этом возрасте игра занимает большую часть свободного времени ребенка, и поиграть с ним будет очень естественно. Можно играть с ребенком один на один, а можно задействовать группу детей. Полезно также, когда в игре участвуют родители и дети.</w:t>
      </w:r>
    </w:p>
    <w:p w:rsidR="00A0245F" w:rsidRPr="00A0245F" w:rsidRDefault="00A0245F" w:rsidP="00A0245F">
      <w:pPr>
        <w:shd w:val="clear" w:color="auto" w:fill="FFFFFF"/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Во время игры нужно просить ребенка, чтобы он изобразил разные действия и эмоции. Можно использовать для игры подручные предметы, но лучше просто воображать их. Помогает создать нужное настроение и соответствующая музыка.</w:t>
      </w:r>
    </w:p>
    <w:p w:rsidR="00A0245F" w:rsidRPr="00A0245F" w:rsidRDefault="00A0245F" w:rsidP="00A0245F">
      <w:pPr>
        <w:shd w:val="clear" w:color="auto" w:fill="FFFFFF"/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Во время занятий с группой детей хорошо, чтобы в процессе игры они прикасались друг к другу, выбирали кого-то по тем или иным параметрам, разговаривали друг с другом, придумывали образы и ситуации.</w:t>
      </w:r>
    </w:p>
    <w:p w:rsidR="00A0245F" w:rsidRPr="00A0245F" w:rsidRDefault="00A0245F" w:rsidP="00A0245F">
      <w:pPr>
        <w:shd w:val="clear" w:color="auto" w:fill="FFFFFF"/>
        <w:spacing w:after="15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0245F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А теперь несколько конкретных играх, в которые можно играть дома со своим ребенком.</w:t>
      </w:r>
    </w:p>
    <w:p w:rsidR="00A0245F" w:rsidRPr="00D62D9E" w:rsidRDefault="00A0245F" w:rsidP="00D62D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A0245F" w:rsidRPr="00D62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CF52B3"/>
    <w:multiLevelType w:val="multilevel"/>
    <w:tmpl w:val="CD721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">
    <w:nsid w:val="37D4005A"/>
    <w:multiLevelType w:val="hybridMultilevel"/>
    <w:tmpl w:val="3350E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7377DA"/>
    <w:multiLevelType w:val="multilevel"/>
    <w:tmpl w:val="2D683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626"/>
    <w:rsid w:val="000C4E3D"/>
    <w:rsid w:val="00257626"/>
    <w:rsid w:val="00322C3E"/>
    <w:rsid w:val="0039051F"/>
    <w:rsid w:val="00536CA7"/>
    <w:rsid w:val="008C56D4"/>
    <w:rsid w:val="00951A9A"/>
    <w:rsid w:val="00954B6A"/>
    <w:rsid w:val="00964A9E"/>
    <w:rsid w:val="00A0245F"/>
    <w:rsid w:val="00A23AFA"/>
    <w:rsid w:val="00B3297B"/>
    <w:rsid w:val="00B51F00"/>
    <w:rsid w:val="00C0610A"/>
    <w:rsid w:val="00C22B7F"/>
    <w:rsid w:val="00D6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315454-6C14-4E62-9E72-9B3AAA96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2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22C3E"/>
    <w:rPr>
      <w:b/>
      <w:bCs/>
    </w:rPr>
  </w:style>
  <w:style w:type="paragraph" w:styleId="a5">
    <w:name w:val="List Paragraph"/>
    <w:basedOn w:val="a"/>
    <w:uiPriority w:val="34"/>
    <w:qFormat/>
    <w:rsid w:val="00B51F0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51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51A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5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90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5183">
              <w:marLeft w:val="258"/>
              <w:marRight w:val="258"/>
              <w:marTop w:val="258"/>
              <w:marBottom w:val="2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7948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95898">
              <w:marLeft w:val="258"/>
              <w:marRight w:val="258"/>
              <w:marTop w:val="258"/>
              <w:marBottom w:val="2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8068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66643">
              <w:marLeft w:val="258"/>
              <w:marRight w:val="258"/>
              <w:marTop w:val="258"/>
              <w:marBottom w:val="2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2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fourok.ru/go.html?href=http%3A%2F%2Fwww.likar.info%2Fkrasota-i-fitnes%2Fslider-60104-psihoterapevticheskie-metodiki%2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2308</Words>
  <Characters>13161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cp:lastPrinted>2017-11-16T08:22:00Z</cp:lastPrinted>
  <dcterms:created xsi:type="dcterms:W3CDTF">2017-11-16T07:36:00Z</dcterms:created>
  <dcterms:modified xsi:type="dcterms:W3CDTF">2017-11-16T10:11:00Z</dcterms:modified>
</cp:coreProperties>
</file>